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AF9B" w14:textId="77777777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2A2B59B" w14:textId="77777777" w:rsidR="00FA394A" w:rsidRDefault="00FA394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</w:p>
    <w:p w14:paraId="171DF585" w14:textId="77777777" w:rsidR="00FA394A" w:rsidRDefault="00DC2E1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CRITERION - 4</w:t>
      </w:r>
    </w:p>
    <w:p w14:paraId="7360AC9B" w14:textId="77777777" w:rsidR="00FA394A" w:rsidRDefault="00FA39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CAA67A" w14:textId="77777777" w:rsidR="00FA394A" w:rsidRDefault="00FA39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F616D04" w14:textId="77777777" w:rsidR="00FA394A" w:rsidRDefault="00DC2E1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4.2</w:t>
      </w:r>
    </w:p>
    <w:p w14:paraId="779FEBFF" w14:textId="77777777" w:rsidR="00FA394A" w:rsidRDefault="00DC2E1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Library as a Learning Resource</w:t>
      </w:r>
    </w:p>
    <w:p w14:paraId="4D2D82A8" w14:textId="77777777" w:rsidR="00FA394A" w:rsidRDefault="00DC2E1B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Supporting Documents</w:t>
      </w:r>
    </w:p>
    <w:p w14:paraId="65FA4BF5" w14:textId="77777777" w:rsidR="00FA394A" w:rsidRDefault="00FA394A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</w:p>
    <w:p w14:paraId="4E40E98B" w14:textId="77777777" w:rsidR="00FA394A" w:rsidRDefault="00FA394A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</w:p>
    <w:p w14:paraId="2B4C56C9" w14:textId="77777777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left="119" w:right="42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AA15F7" w14:textId="77777777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left="119" w:right="42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9805E" w14:textId="77777777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left="119" w:right="42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E759C" w14:textId="77777777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left="119" w:right="42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2A4E3" w14:textId="77777777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right="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C4951" w14:textId="77777777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right="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6592BF" w14:textId="77777777" w:rsidR="00FA394A" w:rsidRDefault="00DC2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4.2.1 Library is automated using Integrated Library Management System (ILMS), subscription to e-resources, amount spent on purchase of books, journals and per day usage of library</w:t>
      </w:r>
    </w:p>
    <w:p w14:paraId="62BB9FFF" w14:textId="77777777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right="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D53D6E" w14:textId="2A2F88DC" w:rsidR="00FA394A" w:rsidRDefault="00FA39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5187"/>
        <w:gridCol w:w="4045"/>
      </w:tblGrid>
      <w:tr w:rsidR="00FA394A" w14:paraId="2F043439" w14:textId="77777777">
        <w:tc>
          <w:tcPr>
            <w:tcW w:w="1188" w:type="dxa"/>
            <w:vAlign w:val="center"/>
          </w:tcPr>
          <w:p w14:paraId="15A26999" w14:textId="77777777" w:rsidR="00FA394A" w:rsidRDefault="00DC2E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187" w:type="dxa"/>
            <w:vAlign w:val="center"/>
          </w:tcPr>
          <w:p w14:paraId="12B9D4BF" w14:textId="77777777" w:rsidR="00FA394A" w:rsidRDefault="00DC2E1B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045" w:type="dxa"/>
            <w:vAlign w:val="center"/>
          </w:tcPr>
          <w:p w14:paraId="7E2365C5" w14:textId="77777777" w:rsidR="00FA394A" w:rsidRDefault="00DC2E1B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37460B" w14:paraId="5A44913A" w14:textId="77777777">
        <w:tc>
          <w:tcPr>
            <w:tcW w:w="1188" w:type="dxa"/>
            <w:vAlign w:val="center"/>
          </w:tcPr>
          <w:p w14:paraId="4DED1469" w14:textId="77777777" w:rsidR="0037460B" w:rsidRDefault="003746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1B34CDFF" w14:textId="3A123B5D" w:rsidR="0037460B" w:rsidRDefault="003746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Flow</w:t>
            </w:r>
          </w:p>
        </w:tc>
        <w:tc>
          <w:tcPr>
            <w:tcW w:w="4045" w:type="dxa"/>
            <w:vAlign w:val="center"/>
          </w:tcPr>
          <w:p w14:paraId="53CF7EE9" w14:textId="6ED6764E" w:rsidR="0037460B" w:rsidRDefault="0037460B">
            <w:pPr>
              <w:spacing w:line="480" w:lineRule="auto"/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A394A" w14:paraId="09DDFE44" w14:textId="77777777">
        <w:tc>
          <w:tcPr>
            <w:tcW w:w="1188" w:type="dxa"/>
            <w:vAlign w:val="center"/>
          </w:tcPr>
          <w:p w14:paraId="4F5439B6" w14:textId="77777777" w:rsidR="00FA394A" w:rsidRDefault="00DC2E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  <w:vAlign w:val="center"/>
          </w:tcPr>
          <w:p w14:paraId="6D36CE23" w14:textId="77777777" w:rsidR="00FA394A" w:rsidRDefault="00DC2E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EASYLIB Library Management System Software Screenshot</w:t>
            </w:r>
          </w:p>
        </w:tc>
        <w:tc>
          <w:tcPr>
            <w:tcW w:w="4045" w:type="dxa"/>
            <w:vAlign w:val="center"/>
          </w:tcPr>
          <w:p w14:paraId="6A8EF871" w14:textId="77777777" w:rsidR="00FA394A" w:rsidRDefault="00DC2E1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A394A" w14:paraId="08BE6D7D" w14:textId="77777777">
        <w:tc>
          <w:tcPr>
            <w:tcW w:w="1188" w:type="dxa"/>
            <w:vAlign w:val="center"/>
          </w:tcPr>
          <w:p w14:paraId="247029CE" w14:textId="77777777" w:rsidR="00FA394A" w:rsidRDefault="00DC2E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  <w:vAlign w:val="center"/>
          </w:tcPr>
          <w:p w14:paraId="7E009907" w14:textId="77777777" w:rsidR="00FA394A" w:rsidRDefault="00DC2E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Policy and its Usage</w:t>
            </w:r>
          </w:p>
        </w:tc>
        <w:tc>
          <w:tcPr>
            <w:tcW w:w="4045" w:type="dxa"/>
            <w:vAlign w:val="center"/>
          </w:tcPr>
          <w:p w14:paraId="77FB8F89" w14:textId="77777777" w:rsidR="00FA394A" w:rsidRDefault="00DC2E1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A394A" w14:paraId="7525C4C3" w14:textId="77777777">
        <w:tc>
          <w:tcPr>
            <w:tcW w:w="1188" w:type="dxa"/>
            <w:vAlign w:val="center"/>
          </w:tcPr>
          <w:p w14:paraId="0C7B0B7C" w14:textId="77777777" w:rsidR="00FA394A" w:rsidRDefault="00DC2E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  <w:vAlign w:val="center"/>
          </w:tcPr>
          <w:p w14:paraId="67745AED" w14:textId="77777777" w:rsidR="00FA394A" w:rsidRDefault="00DC2E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Geotag photos library Infrastructure</w:t>
            </w:r>
          </w:p>
        </w:tc>
        <w:tc>
          <w:tcPr>
            <w:tcW w:w="4045" w:type="dxa"/>
            <w:vAlign w:val="center"/>
          </w:tcPr>
          <w:p w14:paraId="75D12FDA" w14:textId="77777777" w:rsidR="00FA394A" w:rsidRDefault="00DC2E1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A394A" w14:paraId="252DB63B" w14:textId="77777777">
        <w:tc>
          <w:tcPr>
            <w:tcW w:w="1188" w:type="dxa"/>
            <w:vAlign w:val="center"/>
          </w:tcPr>
          <w:p w14:paraId="44FA75BC" w14:textId="77777777" w:rsidR="00FA394A" w:rsidRDefault="00DC2E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  <w:vAlign w:val="center"/>
          </w:tcPr>
          <w:p w14:paraId="578381BD" w14:textId="77777777" w:rsidR="00FA394A" w:rsidRDefault="00DC2E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Usage</w:t>
            </w:r>
          </w:p>
        </w:tc>
        <w:tc>
          <w:tcPr>
            <w:tcW w:w="4045" w:type="dxa"/>
          </w:tcPr>
          <w:p w14:paraId="6B1524B2" w14:textId="77777777" w:rsidR="00FA394A" w:rsidRDefault="00DC2E1B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A394A" w14:paraId="141CEFC0" w14:textId="77777777">
        <w:tc>
          <w:tcPr>
            <w:tcW w:w="1188" w:type="dxa"/>
            <w:vAlign w:val="center"/>
          </w:tcPr>
          <w:p w14:paraId="65B4A8C2" w14:textId="77777777" w:rsidR="00FA394A" w:rsidRDefault="00DC2E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7" w:type="dxa"/>
            <w:vAlign w:val="center"/>
          </w:tcPr>
          <w:p w14:paraId="5EBB0493" w14:textId="77777777" w:rsidR="00FA394A" w:rsidRDefault="00DC2E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Accession Register</w:t>
            </w:r>
          </w:p>
        </w:tc>
        <w:tc>
          <w:tcPr>
            <w:tcW w:w="4045" w:type="dxa"/>
          </w:tcPr>
          <w:p w14:paraId="47AB5D09" w14:textId="77777777" w:rsidR="00FA394A" w:rsidRDefault="00DC2E1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27504" w14:paraId="25F80055" w14:textId="77777777">
        <w:trPr>
          <w:trHeight w:val="552"/>
        </w:trPr>
        <w:tc>
          <w:tcPr>
            <w:tcW w:w="1188" w:type="dxa"/>
            <w:vAlign w:val="center"/>
          </w:tcPr>
          <w:p w14:paraId="00DBF7BB" w14:textId="7B1A611B" w:rsidR="00B27504" w:rsidRDefault="00B27504" w:rsidP="00B275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7" w:type="dxa"/>
            <w:vAlign w:val="center"/>
          </w:tcPr>
          <w:p w14:paraId="11BB72B0" w14:textId="3E0C5500" w:rsidR="00B27504" w:rsidRDefault="00B27504" w:rsidP="00B27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Rare Books List</w:t>
            </w:r>
          </w:p>
        </w:tc>
        <w:tc>
          <w:tcPr>
            <w:tcW w:w="4045" w:type="dxa"/>
          </w:tcPr>
          <w:p w14:paraId="5F2B94CA" w14:textId="7A25B524" w:rsidR="00B27504" w:rsidRDefault="00B27504" w:rsidP="00B27504">
            <w:pPr>
              <w:spacing w:line="480" w:lineRule="auto"/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27504" w14:paraId="538BCD80" w14:textId="77777777" w:rsidTr="00E306A9">
        <w:trPr>
          <w:trHeight w:val="1410"/>
        </w:trPr>
        <w:tc>
          <w:tcPr>
            <w:tcW w:w="1188" w:type="dxa"/>
            <w:vMerge w:val="restart"/>
            <w:tcBorders>
              <w:bottom w:val="single" w:sz="4" w:space="0" w:color="000000"/>
            </w:tcBorders>
            <w:vAlign w:val="center"/>
          </w:tcPr>
          <w:p w14:paraId="48E89582" w14:textId="77777777" w:rsidR="00B27504" w:rsidRDefault="00B27504" w:rsidP="00B27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5819" w14:textId="1DBC8641" w:rsidR="00B27504" w:rsidRDefault="00B27504" w:rsidP="00B275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5A0C957E" w14:textId="7F66C596" w:rsidR="00B27504" w:rsidRDefault="00B27504" w:rsidP="00B27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 Purchase Bill 2023-24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2FCFD785" w14:textId="77777777" w:rsidR="00B27504" w:rsidRDefault="00B27504" w:rsidP="00B27504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27504" w14:paraId="2DE7A39C" w14:textId="77777777" w:rsidTr="00E306A9">
        <w:trPr>
          <w:trHeight w:val="848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0D864272" w14:textId="77777777" w:rsidR="00B27504" w:rsidRDefault="00B27504" w:rsidP="00B27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72AFCB5B" w14:textId="5658B5DE" w:rsidR="00B27504" w:rsidRDefault="00B27504" w:rsidP="00B27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 Purchase Bill 2022-23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5D1947E2" w14:textId="77777777" w:rsidR="00B27504" w:rsidRDefault="00B27504" w:rsidP="00B275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27504" w14:paraId="72F8C7F9" w14:textId="77777777" w:rsidTr="00E306A9">
        <w:trPr>
          <w:trHeight w:val="562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148A321E" w14:textId="77777777" w:rsidR="00B27504" w:rsidRDefault="00B27504" w:rsidP="00B27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14B16D03" w14:textId="1D466FC2" w:rsidR="00B27504" w:rsidRDefault="00B27504" w:rsidP="00B27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 Purchase Bill 2021-22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75AFC3D5" w14:textId="77777777" w:rsidR="00B27504" w:rsidRDefault="00B27504" w:rsidP="00B275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27504" w14:paraId="71BFCA85" w14:textId="77777777" w:rsidTr="00E306A9">
        <w:trPr>
          <w:trHeight w:val="562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79837DC7" w14:textId="77777777" w:rsidR="00B27504" w:rsidRDefault="00B27504" w:rsidP="00B27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447D3E31" w14:textId="1262C4B5" w:rsidR="00B27504" w:rsidRDefault="00B27504" w:rsidP="00B27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Library Book Purchase Bill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13C7C43B" w14:textId="77777777" w:rsidR="00B27504" w:rsidRDefault="00B27504" w:rsidP="00B275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27504" w14:paraId="120B4FC8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40A7A16A" w14:textId="77777777" w:rsidR="00B27504" w:rsidRDefault="00B27504" w:rsidP="00B27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79E82C4E" w14:textId="4CC8BB32" w:rsidR="00B27504" w:rsidRDefault="00B27504" w:rsidP="00B27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Library Book Purchase Bill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4045" w:type="dxa"/>
          </w:tcPr>
          <w:p w14:paraId="5AF8B381" w14:textId="77777777" w:rsidR="00B27504" w:rsidRDefault="00B27504" w:rsidP="00B2750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27504" w14:paraId="513B5710" w14:textId="77777777">
        <w:tc>
          <w:tcPr>
            <w:tcW w:w="1188" w:type="dxa"/>
            <w:vAlign w:val="center"/>
          </w:tcPr>
          <w:p w14:paraId="57005F0E" w14:textId="77777777" w:rsidR="00B27504" w:rsidRDefault="00B27504" w:rsidP="00B275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7" w:type="dxa"/>
            <w:vAlign w:val="center"/>
          </w:tcPr>
          <w:p w14:paraId="444B8D27" w14:textId="77777777" w:rsidR="00B27504" w:rsidRDefault="00B27504" w:rsidP="00B27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Library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Easylib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Software Purchased and AMC Bills</w:t>
            </w:r>
          </w:p>
        </w:tc>
        <w:tc>
          <w:tcPr>
            <w:tcW w:w="4045" w:type="dxa"/>
          </w:tcPr>
          <w:p w14:paraId="2172EEAE" w14:textId="77777777" w:rsidR="00B27504" w:rsidRDefault="00B27504" w:rsidP="00B27504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725F20" w14:paraId="4E7D2164" w14:textId="77777777">
        <w:tc>
          <w:tcPr>
            <w:tcW w:w="1188" w:type="dxa"/>
            <w:vAlign w:val="center"/>
          </w:tcPr>
          <w:p w14:paraId="72603288" w14:textId="0D7C53DD" w:rsidR="00725F20" w:rsidRDefault="00725F20" w:rsidP="00725F2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7" w:type="dxa"/>
            <w:vAlign w:val="center"/>
          </w:tcPr>
          <w:p w14:paraId="6F7F8144" w14:textId="4137B6A0" w:rsidR="00725F20" w:rsidRDefault="00725F20" w:rsidP="00725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NDLI Membership Details</w:t>
            </w:r>
          </w:p>
        </w:tc>
        <w:tc>
          <w:tcPr>
            <w:tcW w:w="4045" w:type="dxa"/>
          </w:tcPr>
          <w:p w14:paraId="098F0345" w14:textId="1165E7DA" w:rsidR="00725F20" w:rsidRDefault="00725F20" w:rsidP="00725F20">
            <w:pPr>
              <w:spacing w:line="480" w:lineRule="auto"/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725F20" w14:paraId="5084FE83" w14:textId="77777777" w:rsidTr="00775565">
        <w:trPr>
          <w:trHeight w:val="1410"/>
        </w:trPr>
        <w:tc>
          <w:tcPr>
            <w:tcW w:w="1188" w:type="dxa"/>
            <w:vMerge w:val="restart"/>
            <w:tcBorders>
              <w:bottom w:val="single" w:sz="4" w:space="0" w:color="000000"/>
            </w:tcBorders>
            <w:vAlign w:val="center"/>
          </w:tcPr>
          <w:p w14:paraId="71EA9101" w14:textId="77777777" w:rsidR="00725F20" w:rsidRDefault="00725F20" w:rsidP="00725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A8D4E" w14:textId="4EC9CE78" w:rsidR="00725F20" w:rsidRDefault="00725F20" w:rsidP="00725F2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3EFB9C96" w14:textId="2C4DD07C" w:rsidR="00725F20" w:rsidRDefault="00725F20" w:rsidP="00725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 Journals 2023-24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55B3099F" w14:textId="77777777" w:rsidR="00725F20" w:rsidRDefault="00725F20" w:rsidP="00725F20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725F20" w14:paraId="349B61B3" w14:textId="77777777" w:rsidTr="00775565">
        <w:trPr>
          <w:trHeight w:val="848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4E4629FE" w14:textId="77777777" w:rsidR="00725F20" w:rsidRDefault="00725F20" w:rsidP="00725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74C5C9A4" w14:textId="1B712B1B" w:rsidR="00725F20" w:rsidRDefault="00725F20" w:rsidP="00725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Journals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62D586A5" w14:textId="77777777" w:rsidR="00725F20" w:rsidRDefault="00725F20" w:rsidP="00725F2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725F20" w14:paraId="4D227A67" w14:textId="77777777" w:rsidTr="00775565">
        <w:trPr>
          <w:trHeight w:val="562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6A5675DB" w14:textId="77777777" w:rsidR="00725F20" w:rsidRDefault="00725F20" w:rsidP="00725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11F43A7D" w14:textId="0D3B234F" w:rsidR="00725F20" w:rsidRDefault="00725F20" w:rsidP="00725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Journals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61747E69" w14:textId="77777777" w:rsidR="00725F20" w:rsidRDefault="00725F20" w:rsidP="00725F2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725F20" w14:paraId="1033AFFB" w14:textId="77777777" w:rsidTr="00775565">
        <w:trPr>
          <w:trHeight w:val="562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552E4951" w14:textId="77777777" w:rsidR="00725F20" w:rsidRDefault="00725F20" w:rsidP="00725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6BBF8290" w14:textId="47267CC6" w:rsidR="00725F20" w:rsidRDefault="00725F20" w:rsidP="00725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Journals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2D00BBDC" w14:textId="77777777" w:rsidR="00725F20" w:rsidRDefault="00725F20" w:rsidP="00725F2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725F20" w14:paraId="18BD745A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0CE4127E" w14:textId="77777777" w:rsidR="00725F20" w:rsidRDefault="00725F20" w:rsidP="00725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24A628B1" w14:textId="66A6B9CF" w:rsidR="00725F20" w:rsidRDefault="00725F20" w:rsidP="00725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Journals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4045" w:type="dxa"/>
          </w:tcPr>
          <w:p w14:paraId="1573DBA1" w14:textId="77777777" w:rsidR="00725F20" w:rsidRDefault="00725F20" w:rsidP="00725F2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725F20" w14:paraId="09E6A8F6" w14:textId="77777777">
        <w:tc>
          <w:tcPr>
            <w:tcW w:w="1188" w:type="dxa"/>
            <w:vAlign w:val="center"/>
          </w:tcPr>
          <w:p w14:paraId="37255166" w14:textId="77777777" w:rsidR="00725F20" w:rsidRDefault="00725F20" w:rsidP="00725F2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7" w:type="dxa"/>
            <w:vAlign w:val="center"/>
          </w:tcPr>
          <w:p w14:paraId="2DB09271" w14:textId="77777777" w:rsidR="00725F20" w:rsidRDefault="00725F20" w:rsidP="00725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Login Information Sample</w:t>
            </w:r>
          </w:p>
        </w:tc>
        <w:tc>
          <w:tcPr>
            <w:tcW w:w="4045" w:type="dxa"/>
          </w:tcPr>
          <w:p w14:paraId="69EED177" w14:textId="77777777" w:rsidR="00725F20" w:rsidRDefault="00725F20" w:rsidP="00725F20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EF01BB" w14:paraId="3E24AAE3" w14:textId="77777777">
        <w:tc>
          <w:tcPr>
            <w:tcW w:w="1188" w:type="dxa"/>
            <w:vAlign w:val="center"/>
          </w:tcPr>
          <w:p w14:paraId="18AEB9EA" w14:textId="205EF908" w:rsidR="00EF01BB" w:rsidRDefault="00EF01BB" w:rsidP="00EF01B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7" w:type="dxa"/>
            <w:vAlign w:val="center"/>
          </w:tcPr>
          <w:p w14:paraId="021F0B8C" w14:textId="33711006" w:rsidR="00EF01BB" w:rsidRDefault="00EF01BB" w:rsidP="00EF0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Screenshot of e-resources</w:t>
            </w:r>
          </w:p>
        </w:tc>
        <w:tc>
          <w:tcPr>
            <w:tcW w:w="4045" w:type="dxa"/>
          </w:tcPr>
          <w:p w14:paraId="7C0A9C8C" w14:textId="1380878E" w:rsidR="00EF01BB" w:rsidRDefault="00EF01BB" w:rsidP="00EF01BB">
            <w:pPr>
              <w:spacing w:line="480" w:lineRule="auto"/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EF01BB" w14:paraId="55CDE70D" w14:textId="77777777" w:rsidTr="00A3545C">
        <w:trPr>
          <w:trHeight w:val="1134"/>
        </w:trPr>
        <w:tc>
          <w:tcPr>
            <w:tcW w:w="1188" w:type="dxa"/>
            <w:vMerge w:val="restart"/>
            <w:tcBorders>
              <w:bottom w:val="single" w:sz="4" w:space="0" w:color="000000"/>
            </w:tcBorders>
            <w:vAlign w:val="center"/>
          </w:tcPr>
          <w:p w14:paraId="1DC5F7C9" w14:textId="77777777" w:rsidR="00EF01BB" w:rsidRDefault="00EF01BB" w:rsidP="00EF0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1AC6E" w14:textId="4EBFA04D" w:rsidR="00EF01BB" w:rsidRDefault="00EF01BB" w:rsidP="00EF0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7D809FAB" w14:textId="5E1504CD" w:rsidR="00EF01BB" w:rsidRDefault="00EF01BB" w:rsidP="00EF0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VTU E-resources 2023-24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4A7A6DAA" w14:textId="77777777" w:rsidR="00EF01BB" w:rsidRDefault="00EF01BB" w:rsidP="00EF01BB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EF01BB" w14:paraId="3A2363E2" w14:textId="77777777" w:rsidTr="00A3545C">
        <w:trPr>
          <w:trHeight w:val="848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697E97C3" w14:textId="77777777" w:rsidR="00EF01BB" w:rsidRDefault="00EF01BB" w:rsidP="00EF0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38910C40" w14:textId="5ECB2B53" w:rsidR="00EF01BB" w:rsidRDefault="00EF01BB" w:rsidP="00EF0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VTU E-resources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2F8FC91F" w14:textId="77777777" w:rsidR="00EF01BB" w:rsidRDefault="00EF01BB" w:rsidP="00EF01B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EF01BB" w14:paraId="1C0234F2" w14:textId="77777777" w:rsidTr="00A3545C">
        <w:trPr>
          <w:trHeight w:val="562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72669119" w14:textId="77777777" w:rsidR="00EF01BB" w:rsidRDefault="00EF01BB" w:rsidP="00EF0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63D953C8" w14:textId="1F8A7B6E" w:rsidR="00EF01BB" w:rsidRDefault="00EF01BB" w:rsidP="00EF0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VTU E-resources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2370087C" w14:textId="77777777" w:rsidR="00EF01BB" w:rsidRDefault="00EF01BB" w:rsidP="00EF01B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EF01BB" w14:paraId="1A5B4EC6" w14:textId="77777777" w:rsidTr="00A3545C">
        <w:trPr>
          <w:trHeight w:val="562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17AAB48B" w14:textId="77777777" w:rsidR="00EF01BB" w:rsidRDefault="00EF01BB" w:rsidP="00EF0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0ADCEE73" w14:textId="0922388E" w:rsidR="00EF01BB" w:rsidRDefault="00EF01BB" w:rsidP="00EF0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VTU E-resources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58B45CDC" w14:textId="77777777" w:rsidR="00EF01BB" w:rsidRDefault="00EF01BB" w:rsidP="00EF01B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EF01BB" w14:paraId="2DB3E83F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7566AA4B" w14:textId="77777777" w:rsidR="00EF01BB" w:rsidRDefault="00EF01BB" w:rsidP="00EF0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7E9FE359" w14:textId="53B81600" w:rsidR="00EF01BB" w:rsidRDefault="00EF01BB" w:rsidP="00EF0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VTU E-resources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4045" w:type="dxa"/>
          </w:tcPr>
          <w:p w14:paraId="56E1C0F2" w14:textId="77777777" w:rsidR="00EF01BB" w:rsidRDefault="00EF01BB" w:rsidP="00EF01B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69E174AD" w14:textId="77777777" w:rsidR="00FA394A" w:rsidRDefault="00FA39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9460F1B" w14:textId="77777777" w:rsidR="00FA394A" w:rsidRDefault="00FA394A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FA394A">
      <w:headerReference w:type="even" r:id="rId33"/>
      <w:headerReference w:type="default" r:id="rId34"/>
      <w:footerReference w:type="default" r:id="rId35"/>
      <w:headerReference w:type="first" r:id="rId36"/>
      <w:pgSz w:w="12240" w:h="15840"/>
      <w:pgMar w:top="665" w:right="720" w:bottom="851" w:left="1080" w:header="150" w:footer="2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9779" w14:textId="77777777" w:rsidR="00DC2E1B" w:rsidRDefault="00DC2E1B">
      <w:pPr>
        <w:spacing w:after="0" w:line="240" w:lineRule="auto"/>
      </w:pPr>
      <w:r>
        <w:separator/>
      </w:r>
    </w:p>
  </w:endnote>
  <w:endnote w:type="continuationSeparator" w:id="0">
    <w:p w14:paraId="09B6929D" w14:textId="77777777" w:rsidR="00DC2E1B" w:rsidRDefault="00DC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0EAD" w14:textId="77777777" w:rsidR="00FA394A" w:rsidRDefault="00DC2E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5E7A0A1A" wp14:editId="0AE267A8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l="0" t="0" r="0" b="0"/>
              <wp:wrapNone/>
              <wp:docPr id="1547758148" name="Straight Arrow Connector 1547758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b="0" l="0" r="0" t="0"/>
              <wp:wrapNone/>
              <wp:docPr id="15477581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476F38B" w14:textId="77777777" w:rsidR="00FA394A" w:rsidRDefault="00DC2E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2060"/>
        <w:sz w:val="32"/>
        <w:szCs w:val="32"/>
      </w:rPr>
      <w:t xml:space="preserve">, </w:t>
    </w: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Web: </w:t>
    </w:r>
    <w:hyperlink r:id="rId3"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C930" w14:textId="77777777" w:rsidR="00DC2E1B" w:rsidRDefault="00DC2E1B">
      <w:pPr>
        <w:spacing w:after="0" w:line="240" w:lineRule="auto"/>
      </w:pPr>
      <w:r>
        <w:separator/>
      </w:r>
    </w:p>
  </w:footnote>
  <w:footnote w:type="continuationSeparator" w:id="0">
    <w:p w14:paraId="6D85573D" w14:textId="77777777" w:rsidR="00DC2E1B" w:rsidRDefault="00DC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058F" w14:textId="77777777" w:rsidR="00FA394A" w:rsidRDefault="00DC2E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5E5FB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3.2pt;height:484pt;z-index:-25165670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8659" w14:textId="77777777" w:rsidR="00FA394A" w:rsidRDefault="00DC2E1B">
    <w:pPr>
      <w:pStyle w:val="Heading1"/>
      <w:spacing w:line="367" w:lineRule="auto"/>
      <w:ind w:left="0"/>
      <w:rPr>
        <w:b w:val="0"/>
      </w:rPr>
    </w:pPr>
    <w:r>
      <w:rPr>
        <w:noProof/>
        <w:color w:val="002060"/>
        <w:sz w:val="36"/>
        <w:szCs w:val="36"/>
      </w:rPr>
      <w:drawing>
        <wp:inline distT="114300" distB="114300" distL="114300" distR="114300" wp14:anchorId="185A60D9" wp14:editId="5E423587">
          <wp:extent cx="6629400" cy="1130300"/>
          <wp:effectExtent l="0" t="0" r="0" b="0"/>
          <wp:docPr id="15477581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2060"/>
        <w:sz w:val="36"/>
        <w:szCs w:val="36"/>
      </w:rPr>
      <w:pict w14:anchorId="2D0C6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3.2pt;height:484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50E24742" wp14:editId="13D49C3A">
              <wp:simplePos x="0" y="0"/>
              <wp:positionH relativeFrom="column">
                <wp:posOffset>-723899</wp:posOffset>
              </wp:positionH>
              <wp:positionV relativeFrom="paragraph">
                <wp:posOffset>1095375</wp:posOffset>
              </wp:positionV>
              <wp:extent cx="0" cy="19050"/>
              <wp:effectExtent l="0" t="0" r="0" b="0"/>
              <wp:wrapNone/>
              <wp:docPr id="1547758149" name="Straight Arrow Connector 1547758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47100" y="3780000"/>
                        <a:ext cx="77978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1095375</wp:posOffset>
              </wp:positionV>
              <wp:extent cx="0" cy="19050"/>
              <wp:effectExtent b="0" l="0" r="0" t="0"/>
              <wp:wrapNone/>
              <wp:docPr id="15477581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EBB7" w14:textId="77777777" w:rsidR="00FA394A" w:rsidRDefault="00DC2E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AAF5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3.2pt;height:484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4A"/>
    <w:rsid w:val="000E470A"/>
    <w:rsid w:val="0037460B"/>
    <w:rsid w:val="00725F20"/>
    <w:rsid w:val="00B27504"/>
    <w:rsid w:val="00DC2E1B"/>
    <w:rsid w:val="00EF01BB"/>
    <w:rsid w:val="00FA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BCB43"/>
  <w15:docId w15:val="{B92D0A6A-2B41-4261-AA50-7018F9BF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XckqnPw40CQ_pei0JGJdN0gtTNWejNw3/view?usp=drive_link" TargetMode="External"/><Relationship Id="rId18" Type="http://schemas.openxmlformats.org/officeDocument/2006/relationships/hyperlink" Target="https://drive.google.com/file/d/1cKeWhyQcMlUzjqC75Uf8yi9cd8kIazfc/view?usp=drive_link" TargetMode="External"/><Relationship Id="rId26" Type="http://schemas.openxmlformats.org/officeDocument/2006/relationships/hyperlink" Target="https://drive.google.com/file/d/1GAiDU4QSQcf92TEmrg75iTfjsWf-S4E0/view?usp=drive_link" TargetMode="External"/><Relationship Id="rId21" Type="http://schemas.openxmlformats.org/officeDocument/2006/relationships/hyperlink" Target="https://drive.google.com/file/d/1Z63QaWjml5AbewN_-UEOSXlIaxzVBiDh/view?usp=drive_link" TargetMode="External"/><Relationship Id="rId34" Type="http://schemas.openxmlformats.org/officeDocument/2006/relationships/header" Target="header2.xml"/><Relationship Id="rId7" Type="http://schemas.openxmlformats.org/officeDocument/2006/relationships/hyperlink" Target="https://drive.google.com/file/d/1E3KpOWtmkKn9OEYfm8FFKUREw6TqgdeG/view?usp=drive_link" TargetMode="External"/><Relationship Id="rId12" Type="http://schemas.openxmlformats.org/officeDocument/2006/relationships/hyperlink" Target="https://drive.google.com/file/d/1_W1dcsjRkjbz-lx4CKwzPLornRe8THRl/view?usp=drive_link" TargetMode="External"/><Relationship Id="rId17" Type="http://schemas.openxmlformats.org/officeDocument/2006/relationships/hyperlink" Target="https://drive.google.com/file/d/14KrFu-cCKT8e5_obD-IPcvSG9kYhw9w9/view?usp=drive_link" TargetMode="External"/><Relationship Id="rId25" Type="http://schemas.openxmlformats.org/officeDocument/2006/relationships/hyperlink" Target="https://drive.google.com/file/d/12hSa5qcQqUQTjJ8yU_RHRstRpvgwM5K9/view?usp=drive_link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Hyyu1CTSCZua9CAEIDXMc8mAuf8GD-Mh/view?usp=drive_link" TargetMode="External"/><Relationship Id="rId20" Type="http://schemas.openxmlformats.org/officeDocument/2006/relationships/hyperlink" Target="https://drive.google.com/file/d/1hUzGpX88Gjy4pqmPe9PwfTCKJ7TsCZnL/view?usp=drive_link" TargetMode="External"/><Relationship Id="rId29" Type="http://schemas.openxmlformats.org/officeDocument/2006/relationships/hyperlink" Target="https://drive.google.com/file/d/19aQBs11jTe_HyMj3iBEGkT4X_CB_Mvra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DRZMOkpP4CU3v3_3FR4HQp-0vOJfMCNN/view?usp=drive_link" TargetMode="External"/><Relationship Id="rId24" Type="http://schemas.openxmlformats.org/officeDocument/2006/relationships/hyperlink" Target="https://drive.google.com/file/d/1lWRbmFHGFsY33Qo3ssWhALLvpDoZkVCV/view?usp=drive_link" TargetMode="External"/><Relationship Id="rId32" Type="http://schemas.openxmlformats.org/officeDocument/2006/relationships/hyperlink" Target="https://drive.google.com/file/d/14ePKnrq5VFJjOxIIloJ3oaPx-dt7hpBh/view?usp=drive_link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LECKeXyvKtpurP7IYD5p_JElPOeDdTIh/view?usp=drive_link" TargetMode="External"/><Relationship Id="rId23" Type="http://schemas.openxmlformats.org/officeDocument/2006/relationships/hyperlink" Target="https://drive.google.com/file/d/1vH9Fjs4-_DRkRt5wmL0UEHG6A-RjT5Mv/view?usp=drive_link" TargetMode="External"/><Relationship Id="rId28" Type="http://schemas.openxmlformats.org/officeDocument/2006/relationships/hyperlink" Target="https://drive.google.com/file/d/1-BcwbZ_Tpun0arOJDHyg1v8DCSK5K2Th/view?usp=drive_link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drive.google.com/file/d/1vIXEa1z-wEqfS9K_hePs_CmOOglo_jby/view?usp=drive_link" TargetMode="External"/><Relationship Id="rId19" Type="http://schemas.openxmlformats.org/officeDocument/2006/relationships/hyperlink" Target="https://drive.google.com/file/d/1ylbK_hf5jFbJFqYiUoC-ysP_vjJ4X7FU/view?usp=drive_link" TargetMode="External"/><Relationship Id="rId31" Type="http://schemas.openxmlformats.org/officeDocument/2006/relationships/hyperlink" Target="https://drive.google.com/file/d/1jJSazpnXB4X-PeBvLraCrvSM_3DvEfZn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hnUrwyeiA99FpHG3efbtPB9A7k0HnLI/view?usp=drive_link" TargetMode="External"/><Relationship Id="rId14" Type="http://schemas.openxmlformats.org/officeDocument/2006/relationships/hyperlink" Target="https://drive.google.com/file/d/1wOx0xZJKJ4ohuTr1l9zjdPRy45Hd5nQN/view?usp=drive_link" TargetMode="External"/><Relationship Id="rId22" Type="http://schemas.openxmlformats.org/officeDocument/2006/relationships/hyperlink" Target="https://drive.google.com/file/d/1U2g2y3VTJE9aTz5dNl4RtJBQMuKE_DVc/view?usp=drive_link" TargetMode="External"/><Relationship Id="rId27" Type="http://schemas.openxmlformats.org/officeDocument/2006/relationships/hyperlink" Target="https://drive.google.com/file/d/1ougxPa7SForPcu09aft-6PvbUbTW98Dd/view?usp=drive_link" TargetMode="External"/><Relationship Id="rId30" Type="http://schemas.openxmlformats.org/officeDocument/2006/relationships/hyperlink" Target="https://drive.google.com/file/d/152DXnEwXA10GEW_d2pPa4uNBxcCAmrG2/view?usp=drive_link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rive.google.com/file/d/1E3KpOWtmkKn9OEYfm8FFKUREw6TqgdeG/view?usp=drive_link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8N2h4yJvQAHHkXjrXtVaf7Dkg==">CgMxLjA4AHIhMUVOeU44LVNnUXJIQzIwMzFna19kekNmZnh3YUF0czhi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</cp:revision>
  <dcterms:created xsi:type="dcterms:W3CDTF">2024-04-08T08:11:00Z</dcterms:created>
  <dcterms:modified xsi:type="dcterms:W3CDTF">2024-08-06T01:46:00Z</dcterms:modified>
</cp:coreProperties>
</file>